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E3FE" w14:textId="7E8099A5" w:rsidR="00950269"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4929E0">
        <w:rPr>
          <w:b/>
          <w:sz w:val="22"/>
          <w:szCs w:val="22"/>
          <w:u w:val="single"/>
        </w:rPr>
        <w:t>1</w:t>
      </w:r>
      <w:r w:rsidR="00D36531">
        <w:rPr>
          <w:b/>
          <w:sz w:val="22"/>
          <w:szCs w:val="22"/>
          <w:u w:val="single"/>
        </w:rPr>
        <w:t>6</w:t>
      </w:r>
      <w:r w:rsidR="00D36531" w:rsidRPr="00D36531">
        <w:rPr>
          <w:b/>
          <w:sz w:val="22"/>
          <w:szCs w:val="22"/>
          <w:u w:val="single"/>
          <w:vertAlign w:val="superscript"/>
        </w:rPr>
        <w:t>th</w:t>
      </w:r>
      <w:r w:rsidR="00D36531">
        <w:rPr>
          <w:b/>
          <w:sz w:val="22"/>
          <w:szCs w:val="22"/>
          <w:u w:val="single"/>
        </w:rPr>
        <w:t xml:space="preserve"> OCTOBER</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00FE4CF3">
        <w:rPr>
          <w:b/>
          <w:sz w:val="22"/>
          <w:szCs w:val="22"/>
          <w:u w:val="single"/>
        </w:rPr>
        <w:t>4</w:t>
      </w:r>
      <w:r w:rsidR="00D36531">
        <w:rPr>
          <w:b/>
          <w:sz w:val="22"/>
          <w:szCs w:val="22"/>
          <w:u w:val="single"/>
        </w:rPr>
        <w:t>.00</w:t>
      </w:r>
      <w:r w:rsidRPr="000E0E4C">
        <w:rPr>
          <w:b/>
          <w:sz w:val="22"/>
          <w:szCs w:val="22"/>
          <w:u w:val="single"/>
        </w:rPr>
        <w:t>PM</w:t>
      </w:r>
    </w:p>
    <w:p w14:paraId="2F2A58D4" w14:textId="28F91C26" w:rsidR="00D36531" w:rsidRPr="000E0E4C" w:rsidRDefault="00D36531" w:rsidP="008934FB">
      <w:pPr>
        <w:pStyle w:val="Normal1"/>
        <w:ind w:left="426" w:hanging="69"/>
        <w:jc w:val="center"/>
        <w:outlineLvl w:val="0"/>
        <w:rPr>
          <w:b/>
          <w:sz w:val="22"/>
          <w:szCs w:val="22"/>
          <w:u w:val="single"/>
        </w:rPr>
      </w:pPr>
      <w:r>
        <w:rPr>
          <w:b/>
          <w:sz w:val="22"/>
          <w:szCs w:val="22"/>
          <w:u w:val="single"/>
        </w:rPr>
        <w:t>(Meeting started at revised time due to unforeseen circumstances)</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7AC3E9B2"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AF10EE">
        <w:rPr>
          <w:b/>
          <w:sz w:val="22"/>
          <w:szCs w:val="22"/>
        </w:rPr>
        <w:t>CLLR</w:t>
      </w:r>
      <w:r w:rsidR="009877CA">
        <w:rPr>
          <w:b/>
          <w:sz w:val="22"/>
          <w:szCs w:val="22"/>
        </w:rPr>
        <w:t xml:space="preserve"> S OLIVER,</w:t>
      </w:r>
      <w:r w:rsidR="00B143C4">
        <w:rPr>
          <w:b/>
          <w:sz w:val="22"/>
          <w:szCs w:val="22"/>
        </w:rPr>
        <w:t xml:space="preserve"> </w:t>
      </w:r>
      <w:r w:rsidR="004929E0">
        <w:rPr>
          <w:b/>
          <w:sz w:val="22"/>
          <w:szCs w:val="22"/>
        </w:rPr>
        <w:t>CLLR R LEES</w:t>
      </w:r>
    </w:p>
    <w:p w14:paraId="46370C5F" w14:textId="6F60561D" w:rsidR="00FF3890" w:rsidRDefault="0097651F" w:rsidP="004C7585">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4C7585">
        <w:rPr>
          <w:b/>
          <w:sz w:val="22"/>
          <w:szCs w:val="22"/>
        </w:rPr>
        <w:t>CCLR V WILSON</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5BD4D239"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7D325FA5" w14:textId="77777777" w:rsidR="00432570" w:rsidRDefault="00432570" w:rsidP="008934FB">
      <w:pPr>
        <w:ind w:left="0" w:firstLine="0"/>
        <w:contextualSpacing/>
        <w:rPr>
          <w:rFonts w:eastAsiaTheme="minorHAnsi"/>
          <w:b/>
          <w:sz w:val="22"/>
          <w:szCs w:val="22"/>
          <w:u w:val="single"/>
          <w:lang w:eastAsia="en-US"/>
        </w:rPr>
      </w:pPr>
    </w:p>
    <w:p w14:paraId="4794E9E7" w14:textId="77777777" w:rsidR="00456CC6" w:rsidRDefault="00456CC6" w:rsidP="008934FB">
      <w:pPr>
        <w:ind w:left="0" w:firstLine="0"/>
        <w:contextualSpacing/>
        <w:rPr>
          <w:rFonts w:eastAsiaTheme="minorHAnsi"/>
          <w:bCs/>
          <w:sz w:val="22"/>
          <w:szCs w:val="22"/>
          <w:lang w:eastAsia="en-US"/>
        </w:rPr>
      </w:pPr>
      <w:r>
        <w:rPr>
          <w:rFonts w:eastAsiaTheme="minorHAnsi"/>
          <w:bCs/>
          <w:sz w:val="22"/>
          <w:szCs w:val="22"/>
          <w:lang w:eastAsia="en-US"/>
        </w:rPr>
        <w:t xml:space="preserve">PCSO’s Alex Rathbone and Paula Wilkes attended the meeting. </w:t>
      </w:r>
    </w:p>
    <w:p w14:paraId="53C63EEA" w14:textId="1D14F202" w:rsidR="00456CC6" w:rsidRDefault="00456CC6" w:rsidP="008934FB">
      <w:pPr>
        <w:ind w:left="0" w:firstLine="0"/>
        <w:contextualSpacing/>
        <w:rPr>
          <w:rFonts w:eastAsiaTheme="minorHAnsi"/>
          <w:bCs/>
          <w:sz w:val="22"/>
          <w:szCs w:val="22"/>
          <w:lang w:eastAsia="en-US"/>
        </w:rPr>
      </w:pPr>
      <w:r>
        <w:rPr>
          <w:rFonts w:eastAsiaTheme="minorHAnsi"/>
          <w:bCs/>
          <w:sz w:val="22"/>
          <w:szCs w:val="22"/>
          <w:lang w:eastAsia="en-US"/>
        </w:rPr>
        <w:t>They advised that there was no significant crime matters in the Parish and asked that any queries that may arise be informed to them. They left the meeting at 4.10pm</w:t>
      </w:r>
    </w:p>
    <w:p w14:paraId="2F445374" w14:textId="77777777" w:rsidR="00456CC6" w:rsidRPr="00456CC6" w:rsidRDefault="00456CC6"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FD35A93" w14:textId="77777777" w:rsidR="00733DC8" w:rsidRDefault="00733DC8" w:rsidP="008934FB">
      <w:pPr>
        <w:ind w:left="0" w:firstLine="0"/>
        <w:contextualSpacing/>
        <w:rPr>
          <w:rFonts w:eastAsiaTheme="minorHAnsi"/>
          <w:b/>
          <w:sz w:val="22"/>
          <w:szCs w:val="22"/>
          <w:u w:val="single"/>
          <w:lang w:eastAsia="en-US"/>
        </w:rPr>
      </w:pPr>
    </w:p>
    <w:p w14:paraId="4986CD03" w14:textId="408F8F7C"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SIDS: Clerk to chase</w:t>
      </w:r>
      <w:r w:rsidR="00456CC6">
        <w:rPr>
          <w:color w:val="222222"/>
          <w:sz w:val="22"/>
          <w:szCs w:val="22"/>
        </w:rPr>
        <w:t xml:space="preserve"> SSDC</w:t>
      </w:r>
      <w:r w:rsidRPr="004C7585">
        <w:rPr>
          <w:color w:val="222222"/>
          <w:sz w:val="22"/>
          <w:szCs w:val="22"/>
        </w:rPr>
        <w:t xml:space="preserve"> for information.</w:t>
      </w:r>
    </w:p>
    <w:p w14:paraId="5373CE78" w14:textId="77777777"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One enquiry has been received re Cllr vacancy.</w:t>
      </w:r>
    </w:p>
    <w:p w14:paraId="1CC4BE64" w14:textId="77777777"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shd w:val="clear" w:color="auto" w:fill="FFFFFF"/>
        </w:rPr>
        <w:t xml:space="preserve">School Road Wall Collapse: The wall was </w:t>
      </w:r>
      <w:proofErr w:type="gramStart"/>
      <w:r w:rsidRPr="004C7585">
        <w:rPr>
          <w:color w:val="222222"/>
          <w:sz w:val="22"/>
          <w:szCs w:val="22"/>
          <w:shd w:val="clear" w:color="auto" w:fill="FFFFFF"/>
        </w:rPr>
        <w:t>rebuilt</w:t>
      </w:r>
      <w:proofErr w:type="gramEnd"/>
      <w:r w:rsidRPr="004C7585">
        <w:rPr>
          <w:color w:val="222222"/>
          <w:sz w:val="22"/>
          <w:szCs w:val="22"/>
          <w:shd w:val="clear" w:color="auto" w:fill="FFFFFF"/>
        </w:rPr>
        <w:t xml:space="preserve"> and pavement cleared by 12</w:t>
      </w:r>
      <w:r w:rsidRPr="004C7585">
        <w:rPr>
          <w:color w:val="222222"/>
          <w:sz w:val="22"/>
          <w:szCs w:val="22"/>
          <w:shd w:val="clear" w:color="auto" w:fill="FFFFFF"/>
          <w:vertAlign w:val="superscript"/>
        </w:rPr>
        <w:t>th</w:t>
      </w:r>
      <w:r w:rsidRPr="004C7585">
        <w:rPr>
          <w:color w:val="222222"/>
          <w:sz w:val="22"/>
          <w:szCs w:val="22"/>
          <w:shd w:val="clear" w:color="auto" w:fill="FFFFFF"/>
        </w:rPr>
        <w:t> October. Sandstone blocks remain on private land.</w:t>
      </w:r>
    </w:p>
    <w:p w14:paraId="42C8D247" w14:textId="77777777"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G End hedge from Red Lane to the Dudley boundary: County reported on 19</w:t>
      </w:r>
      <w:r w:rsidRPr="004C7585">
        <w:rPr>
          <w:color w:val="222222"/>
          <w:sz w:val="22"/>
          <w:szCs w:val="22"/>
          <w:vertAlign w:val="superscript"/>
        </w:rPr>
        <w:t>th</w:t>
      </w:r>
      <w:r w:rsidRPr="004C7585">
        <w:rPr>
          <w:color w:val="222222"/>
          <w:sz w:val="22"/>
          <w:szCs w:val="22"/>
        </w:rPr>
        <w:t> September that a highways officer has assessed the site you reported and arranged a non-urgent work instruction. The outcome of the assessment states that this defect does not pose an immediate risk to public safety. </w:t>
      </w:r>
      <w:r w:rsidRPr="004C7585">
        <w:rPr>
          <w:color w:val="FF0000"/>
          <w:sz w:val="22"/>
          <w:szCs w:val="22"/>
        </w:rPr>
        <w:t> </w:t>
      </w:r>
      <w:r w:rsidRPr="004C7585">
        <w:rPr>
          <w:color w:val="222222"/>
          <w:sz w:val="22"/>
          <w:szCs w:val="22"/>
        </w:rPr>
        <w:t>County’s Mark Keeling has been informed.</w:t>
      </w:r>
    </w:p>
    <w:p w14:paraId="2D37C05E" w14:textId="77777777"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Code of Conduct meeting:  Cllrs Nock and Oliver attended on 19</w:t>
      </w:r>
      <w:r w:rsidRPr="004C7585">
        <w:rPr>
          <w:color w:val="222222"/>
          <w:sz w:val="22"/>
          <w:szCs w:val="22"/>
          <w:vertAlign w:val="superscript"/>
        </w:rPr>
        <w:t>th</w:t>
      </w:r>
      <w:r w:rsidRPr="004C7585">
        <w:rPr>
          <w:color w:val="222222"/>
          <w:sz w:val="22"/>
          <w:szCs w:val="22"/>
        </w:rPr>
        <w:t> September.</w:t>
      </w:r>
    </w:p>
    <w:p w14:paraId="4EDB9011" w14:textId="77777777"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Consolidated soil and weeds on the bend at the junction of School and Bridgnorth Roads:  Most of the soil has been removed but weeds are regrowing. During a recent downpour, the bend in the road was completely flooded for a time with drains unable to cope.</w:t>
      </w:r>
    </w:p>
    <w:p w14:paraId="5832C5AC" w14:textId="77777777" w:rsidR="004C7585" w:rsidRPr="004C7585" w:rsidRDefault="004C7585" w:rsidP="004C7585">
      <w:pPr>
        <w:pStyle w:val="ListParagraph"/>
        <w:numPr>
          <w:ilvl w:val="0"/>
          <w:numId w:val="33"/>
        </w:numPr>
        <w:shd w:val="clear" w:color="auto" w:fill="FFFFFF"/>
        <w:jc w:val="left"/>
        <w:rPr>
          <w:color w:val="222222"/>
          <w:sz w:val="22"/>
          <w:szCs w:val="22"/>
        </w:rPr>
      </w:pPr>
      <w:proofErr w:type="spellStart"/>
      <w:r w:rsidRPr="004C7585">
        <w:rPr>
          <w:color w:val="222222"/>
          <w:sz w:val="22"/>
          <w:szCs w:val="22"/>
        </w:rPr>
        <w:t>Playsafety</w:t>
      </w:r>
      <w:proofErr w:type="spellEnd"/>
      <w:r w:rsidRPr="004C7585">
        <w:rPr>
          <w:color w:val="222222"/>
          <w:sz w:val="22"/>
          <w:szCs w:val="22"/>
        </w:rPr>
        <w:t xml:space="preserve"> Inspection:  Faults other than matting at the slide, have been rectified. This will have a temporary repair before being considered in the Spring. Risk level is low.</w:t>
      </w:r>
    </w:p>
    <w:p w14:paraId="2ED64E19" w14:textId="372BB98E" w:rsidR="004C7585" w:rsidRPr="00FE4CF3" w:rsidRDefault="00FE4CF3" w:rsidP="00FE4CF3">
      <w:pPr>
        <w:numPr>
          <w:ilvl w:val="0"/>
          <w:numId w:val="33"/>
        </w:numPr>
        <w:shd w:val="clear" w:color="auto" w:fill="FFFFFF"/>
        <w:jc w:val="left"/>
        <w:rPr>
          <w:sz w:val="22"/>
          <w:szCs w:val="22"/>
        </w:rPr>
      </w:pPr>
      <w:r w:rsidRPr="00FE4CF3">
        <w:rPr>
          <w:sz w:val="22"/>
          <w:szCs w:val="22"/>
        </w:rPr>
        <w:t xml:space="preserve">Playing Field: We have been informed by SSDC that charges for work on the Playing Field have been increased. Following complaints from residents re the poor state of The Playing Field, we have been in consultation with SSDC over type and frequency of cuts required. It was recommended that 4 more Rough Grass Cuts per year were necessary. Clerk to request these cuts are added to our schedule. This will add charges of £480 per year on top of increased costs to all cuts and treatments for a one year </w:t>
      </w:r>
      <w:proofErr w:type="gramStart"/>
      <w:r w:rsidRPr="00FE4CF3">
        <w:rPr>
          <w:sz w:val="22"/>
          <w:szCs w:val="22"/>
        </w:rPr>
        <w:t>trial..</w:t>
      </w:r>
      <w:proofErr w:type="gramEnd"/>
    </w:p>
    <w:p w14:paraId="3F545D29" w14:textId="2F9C429E" w:rsidR="004C7585" w:rsidRPr="004C7585" w:rsidRDefault="004C7585" w:rsidP="004C7585">
      <w:pPr>
        <w:pStyle w:val="ListParagraph"/>
        <w:numPr>
          <w:ilvl w:val="0"/>
          <w:numId w:val="33"/>
        </w:numPr>
        <w:shd w:val="clear" w:color="auto" w:fill="FFFFFF"/>
        <w:jc w:val="left"/>
        <w:rPr>
          <w:color w:val="222222"/>
          <w:sz w:val="22"/>
          <w:szCs w:val="22"/>
        </w:rPr>
      </w:pPr>
      <w:r w:rsidRPr="004C7585">
        <w:rPr>
          <w:color w:val="222222"/>
          <w:sz w:val="22"/>
          <w:szCs w:val="22"/>
        </w:rPr>
        <w:t xml:space="preserve">Sink Holes on Gospel End Road verge:  This was originally reported to Highways in February 2024 under ‘Weeds, trees and </w:t>
      </w:r>
      <w:proofErr w:type="gramStart"/>
      <w:r w:rsidRPr="004C7585">
        <w:rPr>
          <w:color w:val="222222"/>
          <w:sz w:val="22"/>
          <w:szCs w:val="22"/>
        </w:rPr>
        <w:t>verges’</w:t>
      </w:r>
      <w:proofErr w:type="gramEnd"/>
      <w:r w:rsidRPr="004C7585">
        <w:rPr>
          <w:color w:val="222222"/>
          <w:sz w:val="22"/>
          <w:szCs w:val="22"/>
        </w:rPr>
        <w:t xml:space="preserve">. County refuse to accept that the sink holes which started on the grass verge are their responsibility, but “have investigated the defect you have reported and passed the details on to the organisation responsible for its repair – this could be the organisation that either owns the apparatus, </w:t>
      </w:r>
      <w:proofErr w:type="gramStart"/>
      <w:r w:rsidRPr="004C7585">
        <w:rPr>
          <w:color w:val="222222"/>
          <w:sz w:val="22"/>
          <w:szCs w:val="22"/>
        </w:rPr>
        <w:t>or;</w:t>
      </w:r>
      <w:proofErr w:type="gramEnd"/>
      <w:r w:rsidRPr="004C7585">
        <w:rPr>
          <w:color w:val="222222"/>
          <w:sz w:val="22"/>
          <w:szCs w:val="22"/>
        </w:rPr>
        <w:t xml:space="preserve"> has previously carried out works here.  Whilst the onus to repair this problem rests with a third party, we will continue to monitor this defect during routine safety inspections.” HPC does not agree with this </w:t>
      </w:r>
      <w:proofErr w:type="gramStart"/>
      <w:r w:rsidRPr="004C7585">
        <w:rPr>
          <w:color w:val="222222"/>
          <w:sz w:val="22"/>
          <w:szCs w:val="22"/>
        </w:rPr>
        <w:t>decision</w:t>
      </w:r>
      <w:proofErr w:type="gramEnd"/>
      <w:r w:rsidRPr="004C7585">
        <w:rPr>
          <w:color w:val="222222"/>
          <w:sz w:val="22"/>
          <w:szCs w:val="22"/>
        </w:rPr>
        <w:t xml:space="preserve"> and it was decided to report back with our knowledge of what has happened and the cause.</w:t>
      </w:r>
    </w:p>
    <w:p w14:paraId="71A3501D" w14:textId="77777777" w:rsidR="00627C38" w:rsidRPr="00627C38" w:rsidRDefault="00627C38" w:rsidP="00627C38">
      <w:pPr>
        <w:ind w:left="360" w:firstLine="0"/>
        <w:rPr>
          <w:rFonts w:eastAsiaTheme="minorHAnsi"/>
          <w:b/>
          <w:u w:val="single"/>
          <w:lang w:eastAsia="en-US"/>
        </w:rPr>
      </w:pPr>
    </w:p>
    <w:p w14:paraId="3F7B6168" w14:textId="527F1020" w:rsidR="008059E6" w:rsidRDefault="00EB71FB" w:rsidP="008059E6">
      <w:pPr>
        <w:shd w:val="clear" w:color="auto" w:fill="FFFFFF"/>
        <w:ind w:hanging="714"/>
        <w:outlineLvl w:val="0"/>
        <w:rPr>
          <w:sz w:val="22"/>
          <w:szCs w:val="22"/>
          <w:u w:val="single"/>
        </w:rPr>
      </w:pPr>
      <w:r w:rsidRPr="005A5C00">
        <w:rPr>
          <w:b/>
          <w:bCs/>
          <w:sz w:val="22"/>
          <w:szCs w:val="22"/>
          <w:u w:val="single"/>
        </w:rPr>
        <w:t xml:space="preserve">PLANNING </w:t>
      </w:r>
      <w:proofErr w:type="gramStart"/>
      <w:r w:rsidRPr="005A5C00">
        <w:rPr>
          <w:b/>
          <w:bCs/>
          <w:sz w:val="22"/>
          <w:szCs w:val="22"/>
          <w:u w:val="single"/>
        </w:rPr>
        <w:t>APPLICATIONS :</w:t>
      </w:r>
      <w:proofErr w:type="gramEnd"/>
      <w:r w:rsidRPr="005A5C00">
        <w:rPr>
          <w:b/>
          <w:bCs/>
          <w:sz w:val="22"/>
          <w:szCs w:val="22"/>
          <w:u w:val="single"/>
        </w:rPr>
        <w:t>-</w:t>
      </w:r>
      <w:r w:rsidR="005A5C00">
        <w:rPr>
          <w:sz w:val="22"/>
          <w:szCs w:val="22"/>
          <w:u w:val="single"/>
        </w:rPr>
        <w:t xml:space="preserve"> </w:t>
      </w:r>
    </w:p>
    <w:p w14:paraId="0EA3AB3F" w14:textId="77777777" w:rsidR="00F1007D" w:rsidRPr="008059E6" w:rsidRDefault="00F1007D" w:rsidP="008059E6">
      <w:pPr>
        <w:shd w:val="clear" w:color="auto" w:fill="FFFFFF"/>
        <w:ind w:hanging="714"/>
        <w:outlineLvl w:val="0"/>
        <w:rPr>
          <w:sz w:val="22"/>
          <w:szCs w:val="22"/>
        </w:rPr>
      </w:pPr>
    </w:p>
    <w:p w14:paraId="71CEC7EB" w14:textId="3C4D3C4E" w:rsidR="00F1007D" w:rsidRPr="004C7585" w:rsidRDefault="004C7585" w:rsidP="004C7585">
      <w:pPr>
        <w:pStyle w:val="ListParagraph"/>
        <w:numPr>
          <w:ilvl w:val="0"/>
          <w:numId w:val="35"/>
        </w:numPr>
        <w:shd w:val="clear" w:color="auto" w:fill="FFFFFF"/>
        <w:rPr>
          <w:color w:val="222222"/>
          <w:sz w:val="22"/>
          <w:szCs w:val="22"/>
        </w:rPr>
      </w:pPr>
      <w:r w:rsidRPr="004C7585">
        <w:rPr>
          <w:color w:val="222222"/>
          <w:sz w:val="22"/>
          <w:szCs w:val="22"/>
          <w:shd w:val="clear" w:color="auto" w:fill="FFFFFF"/>
        </w:rPr>
        <w:t xml:space="preserve">24/00772/TREE   Whitehall, Himley Village </w:t>
      </w:r>
      <w:proofErr w:type="gramStart"/>
      <w:r w:rsidRPr="004C7585">
        <w:rPr>
          <w:color w:val="222222"/>
          <w:sz w:val="22"/>
          <w:szCs w:val="22"/>
          <w:shd w:val="clear" w:color="auto" w:fill="FFFFFF"/>
        </w:rPr>
        <w:t>And</w:t>
      </w:r>
      <w:proofErr w:type="gramEnd"/>
      <w:r w:rsidRPr="004C7585">
        <w:rPr>
          <w:color w:val="222222"/>
          <w:sz w:val="22"/>
          <w:szCs w:val="22"/>
          <w:shd w:val="clear" w:color="auto" w:fill="FFFFFF"/>
        </w:rPr>
        <w:t xml:space="preserve"> Parkland Conservation Area: Mulberry - Crown reduction by up to 3m to suitable pruning points and reduce lateral branches by up to 2 metres. Val 13.09.24, consult to 03.10.24, deadline 25.10.24, C.O., Gavin Pearce.</w:t>
      </w:r>
    </w:p>
    <w:p w14:paraId="663D32A7" w14:textId="77777777" w:rsidR="004C7585" w:rsidRPr="004C7585" w:rsidRDefault="004C7585" w:rsidP="004C7585">
      <w:pPr>
        <w:pStyle w:val="ListParagraph"/>
        <w:shd w:val="clear" w:color="auto" w:fill="FFFFFF"/>
        <w:ind w:firstLine="0"/>
        <w:rPr>
          <w:color w:val="222222"/>
          <w:sz w:val="22"/>
          <w:szCs w:val="22"/>
        </w:rPr>
      </w:pPr>
    </w:p>
    <w:p w14:paraId="23846365" w14:textId="77777777" w:rsidR="00F1007D" w:rsidRDefault="003D34CE" w:rsidP="00AF10EE">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APPLICATIONS AWAITING A DECISION </w:t>
      </w:r>
    </w:p>
    <w:p w14:paraId="176C2936" w14:textId="09C1491A" w:rsidR="00F1007D" w:rsidRDefault="00F1007D" w:rsidP="004C7585">
      <w:pPr>
        <w:shd w:val="clear" w:color="auto" w:fill="FFFFFF"/>
        <w:tabs>
          <w:tab w:val="left" w:pos="2064"/>
        </w:tabs>
        <w:ind w:hanging="714"/>
        <w:outlineLvl w:val="0"/>
        <w:rPr>
          <w:b/>
          <w:bCs/>
          <w:color w:val="222222"/>
          <w:sz w:val="22"/>
          <w:szCs w:val="22"/>
          <w:u w:val="single"/>
        </w:rPr>
      </w:pPr>
    </w:p>
    <w:p w14:paraId="39F2F275" w14:textId="3084E1AF" w:rsidR="004C7585" w:rsidRPr="004C7585" w:rsidRDefault="004C7585" w:rsidP="004C7585">
      <w:pPr>
        <w:pStyle w:val="ListParagraph"/>
        <w:numPr>
          <w:ilvl w:val="0"/>
          <w:numId w:val="35"/>
        </w:numPr>
        <w:shd w:val="clear" w:color="auto" w:fill="FFFFFF"/>
        <w:tabs>
          <w:tab w:val="left" w:pos="2064"/>
        </w:tabs>
        <w:outlineLvl w:val="0"/>
        <w:rPr>
          <w:color w:val="222222"/>
          <w:sz w:val="22"/>
          <w:szCs w:val="22"/>
        </w:rPr>
      </w:pPr>
      <w:r w:rsidRPr="004C7585">
        <w:rPr>
          <w:color w:val="222222"/>
          <w:sz w:val="22"/>
          <w:szCs w:val="22"/>
          <w:shd w:val="clear" w:color="auto" w:fill="FFFFFF"/>
        </w:rPr>
        <w:t>24/00660/TREE    8 School Road, Himley Village and Parkland Conservation Area. Dismantle and remove tree.</w:t>
      </w:r>
      <w:r>
        <w:rPr>
          <w:color w:val="222222"/>
          <w:sz w:val="22"/>
          <w:szCs w:val="22"/>
          <w:shd w:val="clear" w:color="auto" w:fill="FFFFFF"/>
        </w:rPr>
        <w:t xml:space="preserve"> </w:t>
      </w:r>
      <w:r w:rsidRPr="004C7585">
        <w:rPr>
          <w:color w:val="222222"/>
          <w:sz w:val="22"/>
          <w:szCs w:val="22"/>
          <w:shd w:val="clear" w:color="auto" w:fill="FFFFFF"/>
        </w:rPr>
        <w:t>Val 23.07.24, consult to 31.07.24, deadline 03.09.24 C.O. Gavin</w:t>
      </w:r>
      <w:r>
        <w:rPr>
          <w:color w:val="222222"/>
          <w:sz w:val="22"/>
          <w:szCs w:val="22"/>
          <w:shd w:val="clear" w:color="auto" w:fill="FFFFFF"/>
        </w:rPr>
        <w:t xml:space="preserve"> Pearce</w:t>
      </w:r>
    </w:p>
    <w:p w14:paraId="3911E00E" w14:textId="77777777" w:rsidR="00432570" w:rsidRDefault="00432570" w:rsidP="00AF10EE">
      <w:pPr>
        <w:shd w:val="clear" w:color="auto" w:fill="FFFFFF"/>
        <w:ind w:left="0" w:firstLine="0"/>
        <w:outlineLvl w:val="0"/>
        <w:rPr>
          <w:b/>
          <w:bCs/>
          <w:color w:val="222222"/>
          <w:sz w:val="22"/>
          <w:szCs w:val="22"/>
          <w:u w:val="single"/>
        </w:rPr>
      </w:pPr>
    </w:p>
    <w:p w14:paraId="3B8E2396" w14:textId="420BE606" w:rsidR="00F1007D" w:rsidRPr="002967EC" w:rsidRDefault="00856BAD" w:rsidP="002967EC">
      <w:pPr>
        <w:shd w:val="clear" w:color="auto" w:fill="FFFFFF"/>
        <w:ind w:hanging="714"/>
        <w:outlineLvl w:val="0"/>
        <w:rPr>
          <w:b/>
          <w:bCs/>
          <w:color w:val="222222"/>
          <w:sz w:val="22"/>
          <w:szCs w:val="22"/>
          <w:u w:val="single"/>
        </w:rPr>
      </w:pPr>
      <w:r w:rsidRPr="005A5C00">
        <w:rPr>
          <w:b/>
          <w:bCs/>
          <w:color w:val="222222"/>
          <w:sz w:val="22"/>
          <w:szCs w:val="22"/>
          <w:u w:val="single"/>
        </w:rPr>
        <w:t>PLANNING DECISIONS</w:t>
      </w:r>
    </w:p>
    <w:p w14:paraId="4290D241" w14:textId="274E4840" w:rsidR="00627C38" w:rsidRDefault="00627C38" w:rsidP="004C7585">
      <w:pPr>
        <w:shd w:val="clear" w:color="auto" w:fill="FFFFFF"/>
        <w:ind w:left="0" w:firstLine="0"/>
        <w:outlineLvl w:val="0"/>
        <w:rPr>
          <w:b/>
          <w:bCs/>
          <w:color w:val="222222"/>
          <w:sz w:val="22"/>
          <w:szCs w:val="22"/>
        </w:rPr>
      </w:pPr>
    </w:p>
    <w:p w14:paraId="7F5AF9C5" w14:textId="77777777" w:rsidR="004C7585" w:rsidRPr="004C7585" w:rsidRDefault="004C7585" w:rsidP="004C7585">
      <w:pPr>
        <w:pStyle w:val="ListParagraph"/>
        <w:numPr>
          <w:ilvl w:val="0"/>
          <w:numId w:val="35"/>
        </w:numPr>
        <w:shd w:val="clear" w:color="auto" w:fill="FFFFFF"/>
        <w:jc w:val="left"/>
        <w:rPr>
          <w:color w:val="222222"/>
          <w:sz w:val="22"/>
          <w:szCs w:val="22"/>
        </w:rPr>
      </w:pPr>
      <w:r w:rsidRPr="004C7585">
        <w:rPr>
          <w:color w:val="222222"/>
          <w:sz w:val="22"/>
          <w:szCs w:val="22"/>
        </w:rPr>
        <w:t>24/00573/TTREE   Himley Hall, Dudley Road, Himley, Horse chestnut, TPO No. 10/00251/TPO. Dismantle and remove. Val 03.07.24, consult to 18.07.24, deadline 28.08.24.  Consent given with conditions 20.09.24. </w:t>
      </w:r>
    </w:p>
    <w:p w14:paraId="602CFD9D" w14:textId="77777777" w:rsidR="004C7585" w:rsidRPr="004C7585" w:rsidRDefault="004C7585" w:rsidP="004C7585">
      <w:pPr>
        <w:pStyle w:val="ListParagraph"/>
        <w:numPr>
          <w:ilvl w:val="0"/>
          <w:numId w:val="35"/>
        </w:numPr>
        <w:shd w:val="clear" w:color="auto" w:fill="FFFFFF"/>
        <w:jc w:val="left"/>
        <w:rPr>
          <w:color w:val="222222"/>
          <w:sz w:val="22"/>
          <w:szCs w:val="22"/>
        </w:rPr>
      </w:pPr>
      <w:r w:rsidRPr="004C7585">
        <w:rPr>
          <w:color w:val="222222"/>
          <w:sz w:val="22"/>
          <w:szCs w:val="22"/>
        </w:rPr>
        <w:t>24/00647/LBC     Himley House Hotel.  Minor external repairs to the roof coverings, localised repair to the external render on a like for like basis, repair to the existing windows and replacement of 5no existing windows. Val 26.07.24, consult to 26.08.24, deadline 20.09.24, C.O. Natalie Ioannou. Approved with conditions 19.09.24.      </w:t>
      </w:r>
    </w:p>
    <w:p w14:paraId="24185B69" w14:textId="77777777" w:rsidR="004C7585" w:rsidRPr="004C7585" w:rsidRDefault="004C7585" w:rsidP="004C7585">
      <w:pPr>
        <w:shd w:val="clear" w:color="auto" w:fill="FFFFFF"/>
        <w:ind w:left="360" w:firstLine="0"/>
        <w:outlineLvl w:val="0"/>
        <w:rPr>
          <w:color w:val="222222"/>
        </w:rPr>
      </w:pPr>
    </w:p>
    <w:p w14:paraId="27EA797F" w14:textId="77777777" w:rsidR="00627C38" w:rsidRPr="00627C38" w:rsidRDefault="00627C38" w:rsidP="00627C38">
      <w:pPr>
        <w:pStyle w:val="ListParagraph"/>
        <w:shd w:val="clear" w:color="auto" w:fill="FFFFFF"/>
        <w:ind w:firstLine="0"/>
        <w:outlineLvl w:val="0"/>
        <w:rPr>
          <w:color w:val="222222"/>
        </w:rPr>
      </w:pPr>
    </w:p>
    <w:p w14:paraId="2F14080D" w14:textId="25213B66" w:rsidR="005A5C00" w:rsidRDefault="005A5C00" w:rsidP="00432570">
      <w:pPr>
        <w:shd w:val="clear" w:color="auto" w:fill="FFFFFF"/>
        <w:ind w:hanging="714"/>
        <w:outlineLvl w:val="0"/>
        <w:rPr>
          <w:b/>
          <w:bCs/>
          <w:color w:val="222222"/>
          <w:sz w:val="22"/>
          <w:szCs w:val="22"/>
          <w:u w:val="single"/>
        </w:rPr>
      </w:pPr>
      <w:r>
        <w:rPr>
          <w:b/>
          <w:bCs/>
          <w:color w:val="222222"/>
          <w:sz w:val="22"/>
          <w:szCs w:val="22"/>
          <w:u w:val="single"/>
        </w:rPr>
        <w:t>PLANNING APP</w:t>
      </w:r>
      <w:r w:rsidR="00456CC6">
        <w:rPr>
          <w:b/>
          <w:bCs/>
          <w:color w:val="222222"/>
          <w:sz w:val="22"/>
          <w:szCs w:val="22"/>
          <w:u w:val="single"/>
        </w:rPr>
        <w:t>EAL</w:t>
      </w:r>
      <w:r w:rsidR="00627C38">
        <w:rPr>
          <w:b/>
          <w:bCs/>
          <w:color w:val="222222"/>
          <w:sz w:val="22"/>
          <w:szCs w:val="22"/>
          <w:u w:val="single"/>
        </w:rPr>
        <w:t xml:space="preserve"> AWAITING A </w:t>
      </w:r>
      <w:proofErr w:type="gramStart"/>
      <w:r w:rsidR="00627C38">
        <w:rPr>
          <w:b/>
          <w:bCs/>
          <w:color w:val="222222"/>
          <w:sz w:val="22"/>
          <w:szCs w:val="22"/>
          <w:u w:val="single"/>
        </w:rPr>
        <w:t>DECISION</w:t>
      </w:r>
      <w:r>
        <w:rPr>
          <w:b/>
          <w:bCs/>
          <w:color w:val="222222"/>
          <w:sz w:val="22"/>
          <w:szCs w:val="22"/>
          <w:u w:val="single"/>
        </w:rPr>
        <w:t>;</w:t>
      </w:r>
      <w:proofErr w:type="gramEnd"/>
    </w:p>
    <w:p w14:paraId="2718379C" w14:textId="77777777" w:rsidR="00F1007D" w:rsidRDefault="00F1007D" w:rsidP="00432570">
      <w:pPr>
        <w:shd w:val="clear" w:color="auto" w:fill="FFFFFF"/>
        <w:ind w:hanging="714"/>
        <w:outlineLvl w:val="0"/>
        <w:rPr>
          <w:b/>
          <w:bCs/>
          <w:color w:val="222222"/>
          <w:sz w:val="22"/>
          <w:szCs w:val="22"/>
          <w:u w:val="single"/>
        </w:rPr>
      </w:pPr>
    </w:p>
    <w:p w14:paraId="6965EDCD" w14:textId="4442629F" w:rsidR="00F62EAF" w:rsidRPr="004C7585" w:rsidRDefault="004C7585" w:rsidP="004C7585">
      <w:pPr>
        <w:pStyle w:val="ListParagraph"/>
        <w:numPr>
          <w:ilvl w:val="0"/>
          <w:numId w:val="36"/>
        </w:numPr>
        <w:shd w:val="clear" w:color="auto" w:fill="FFFFFF"/>
        <w:outlineLvl w:val="0"/>
        <w:rPr>
          <w:color w:val="222222"/>
          <w:sz w:val="22"/>
          <w:szCs w:val="22"/>
        </w:rPr>
      </w:pPr>
      <w:r w:rsidRPr="004C7585">
        <w:rPr>
          <w:color w:val="222222"/>
          <w:sz w:val="22"/>
          <w:szCs w:val="22"/>
          <w:shd w:val="clear" w:color="auto" w:fill="FFFFFF"/>
        </w:rPr>
        <w:t>23/01084/FUL    Northgate Health Care Ltd, The Firs for retrospective work on the construction of a staff and customer car park extension.   APP/C3430/W/24/3343357   </w:t>
      </w:r>
    </w:p>
    <w:p w14:paraId="7DB230CD" w14:textId="77777777" w:rsidR="00456CC6" w:rsidRDefault="00456CC6" w:rsidP="005A5C00">
      <w:pPr>
        <w:shd w:val="clear" w:color="auto" w:fill="FFFFFF"/>
        <w:ind w:hanging="714"/>
        <w:outlineLvl w:val="0"/>
        <w:rPr>
          <w:b/>
          <w:bCs/>
          <w:color w:val="222222"/>
          <w:sz w:val="22"/>
          <w:szCs w:val="22"/>
          <w:u w:val="single"/>
        </w:rPr>
      </w:pPr>
    </w:p>
    <w:p w14:paraId="1C870B27" w14:textId="2051630B" w:rsidR="00627C38" w:rsidRDefault="00627C38" w:rsidP="005A5C00">
      <w:pPr>
        <w:shd w:val="clear" w:color="auto" w:fill="FFFFFF"/>
        <w:ind w:hanging="714"/>
        <w:outlineLvl w:val="0"/>
        <w:rPr>
          <w:b/>
          <w:bCs/>
          <w:color w:val="222222"/>
          <w:sz w:val="22"/>
          <w:szCs w:val="22"/>
          <w:u w:val="single"/>
        </w:rPr>
      </w:pPr>
      <w:r>
        <w:rPr>
          <w:b/>
          <w:bCs/>
          <w:color w:val="222222"/>
          <w:sz w:val="22"/>
          <w:szCs w:val="22"/>
          <w:u w:val="single"/>
        </w:rPr>
        <w:t xml:space="preserve">PLANNING </w:t>
      </w:r>
      <w:proofErr w:type="gramStart"/>
      <w:r w:rsidR="00456CC6">
        <w:rPr>
          <w:b/>
          <w:bCs/>
          <w:color w:val="222222"/>
          <w:sz w:val="22"/>
          <w:szCs w:val="22"/>
          <w:u w:val="single"/>
        </w:rPr>
        <w:t xml:space="preserve">WITHDRAWAL </w:t>
      </w:r>
      <w:r>
        <w:rPr>
          <w:b/>
          <w:bCs/>
          <w:color w:val="222222"/>
          <w:sz w:val="22"/>
          <w:szCs w:val="22"/>
          <w:u w:val="single"/>
        </w:rPr>
        <w:t>:</w:t>
      </w:r>
      <w:proofErr w:type="gramEnd"/>
      <w:r>
        <w:rPr>
          <w:b/>
          <w:bCs/>
          <w:color w:val="222222"/>
          <w:sz w:val="22"/>
          <w:szCs w:val="22"/>
          <w:u w:val="single"/>
        </w:rPr>
        <w:t>-</w:t>
      </w:r>
    </w:p>
    <w:p w14:paraId="6899694D" w14:textId="77777777" w:rsidR="00456CC6" w:rsidRPr="00456CC6" w:rsidRDefault="00456CC6" w:rsidP="005A5C00">
      <w:pPr>
        <w:shd w:val="clear" w:color="auto" w:fill="FFFFFF"/>
        <w:ind w:hanging="714"/>
        <w:outlineLvl w:val="0"/>
        <w:rPr>
          <w:b/>
          <w:bCs/>
          <w:color w:val="222222"/>
          <w:sz w:val="22"/>
          <w:szCs w:val="22"/>
          <w:u w:val="single"/>
        </w:rPr>
      </w:pPr>
    </w:p>
    <w:p w14:paraId="4ED18148" w14:textId="066537AD" w:rsidR="00456CC6" w:rsidRPr="00456CC6" w:rsidRDefault="00456CC6" w:rsidP="00456CC6">
      <w:pPr>
        <w:pStyle w:val="ListParagraph"/>
        <w:numPr>
          <w:ilvl w:val="0"/>
          <w:numId w:val="36"/>
        </w:numPr>
        <w:shd w:val="clear" w:color="auto" w:fill="FFFFFF"/>
        <w:outlineLvl w:val="0"/>
        <w:rPr>
          <w:color w:val="222222"/>
          <w:sz w:val="22"/>
          <w:szCs w:val="22"/>
        </w:rPr>
      </w:pPr>
      <w:r w:rsidRPr="00456CC6">
        <w:rPr>
          <w:color w:val="222222"/>
          <w:sz w:val="22"/>
          <w:szCs w:val="22"/>
          <w:shd w:val="clear" w:color="auto" w:fill="FFFFFF"/>
        </w:rPr>
        <w:t xml:space="preserve">24/00704/LUP   </w:t>
      </w:r>
      <w:proofErr w:type="spellStart"/>
      <w:r w:rsidRPr="00456CC6">
        <w:rPr>
          <w:color w:val="222222"/>
          <w:sz w:val="22"/>
          <w:szCs w:val="22"/>
          <w:shd w:val="clear" w:color="auto" w:fill="FFFFFF"/>
        </w:rPr>
        <w:t>Sandiacre</w:t>
      </w:r>
      <w:proofErr w:type="spellEnd"/>
      <w:r w:rsidRPr="00456CC6">
        <w:rPr>
          <w:color w:val="222222"/>
          <w:sz w:val="22"/>
          <w:szCs w:val="22"/>
          <w:shd w:val="clear" w:color="auto" w:fill="FFFFFF"/>
        </w:rPr>
        <w:t xml:space="preserve"> Farm Shop </w:t>
      </w:r>
      <w:proofErr w:type="gramStart"/>
      <w:r w:rsidRPr="00456CC6">
        <w:rPr>
          <w:color w:val="222222"/>
          <w:sz w:val="22"/>
          <w:szCs w:val="22"/>
          <w:shd w:val="clear" w:color="auto" w:fill="FFFFFF"/>
        </w:rPr>
        <w:t>And</w:t>
      </w:r>
      <w:proofErr w:type="gramEnd"/>
      <w:r w:rsidRPr="00456CC6">
        <w:rPr>
          <w:color w:val="222222"/>
          <w:sz w:val="22"/>
          <w:szCs w:val="22"/>
          <w:shd w:val="clear" w:color="auto" w:fill="FFFFFF"/>
        </w:rPr>
        <w:t xml:space="preserve"> Nurseries, Change of Use from A1 retail to Class E. Val 13.08.24, consult to 12.09.24, deadline 08.10.24, C.O. Caitlin Harper.</w:t>
      </w:r>
      <w:r w:rsidRPr="00456CC6">
        <w:rPr>
          <w:color w:val="FF0000"/>
          <w:sz w:val="22"/>
          <w:szCs w:val="22"/>
          <w:shd w:val="clear" w:color="auto" w:fill="FFFFFF"/>
        </w:rPr>
        <w:t> </w:t>
      </w:r>
      <w:r w:rsidRPr="00456CC6">
        <w:rPr>
          <w:color w:val="222222"/>
          <w:sz w:val="22"/>
          <w:szCs w:val="22"/>
          <w:shd w:val="clear" w:color="auto" w:fill="FFFFFF"/>
        </w:rPr>
        <w:t>HPC commented to planners that we agree with OCL having a change of use. Current owners have been selling food and plants for the last 30 years without a problem and a change of use would enable OCL to buy the site. Application was withdrawn 10.10.24</w:t>
      </w:r>
    </w:p>
    <w:p w14:paraId="7E26ACAD" w14:textId="77777777" w:rsidR="00627C38" w:rsidRDefault="00627C38" w:rsidP="005A5C00">
      <w:pPr>
        <w:shd w:val="clear" w:color="auto" w:fill="FFFFFF"/>
        <w:ind w:hanging="714"/>
        <w:outlineLvl w:val="0"/>
        <w:rPr>
          <w:b/>
          <w:bCs/>
          <w:color w:val="222222"/>
          <w:sz w:val="22"/>
          <w:szCs w:val="22"/>
          <w:u w:val="single"/>
        </w:rPr>
      </w:pPr>
    </w:p>
    <w:p w14:paraId="58543A54" w14:textId="1ED2EAD1" w:rsidR="005A5C00" w:rsidRDefault="008934FB"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HIGHWAYS </w:t>
      </w:r>
      <w:proofErr w:type="gramStart"/>
      <w:r w:rsidRPr="005A5C00">
        <w:rPr>
          <w:b/>
          <w:bCs/>
          <w:color w:val="222222"/>
          <w:sz w:val="22"/>
          <w:szCs w:val="22"/>
          <w:u w:val="single"/>
        </w:rPr>
        <w:t>DATA:-</w:t>
      </w:r>
      <w:proofErr w:type="gramEnd"/>
    </w:p>
    <w:p w14:paraId="7F117C0C" w14:textId="77777777" w:rsidR="00F62EAF" w:rsidRDefault="00F62EAF" w:rsidP="005A5C00">
      <w:pPr>
        <w:shd w:val="clear" w:color="auto" w:fill="FFFFFF"/>
        <w:ind w:hanging="714"/>
        <w:outlineLvl w:val="0"/>
        <w:rPr>
          <w:b/>
          <w:bCs/>
          <w:color w:val="222222"/>
          <w:sz w:val="22"/>
          <w:szCs w:val="22"/>
          <w:u w:val="single"/>
        </w:rPr>
      </w:pPr>
    </w:p>
    <w:p w14:paraId="5D79F8D7" w14:textId="0660C970" w:rsidR="00E8449B" w:rsidRPr="00F62EAF" w:rsidRDefault="00F1007D" w:rsidP="00F62EAF">
      <w:pPr>
        <w:pStyle w:val="ListParagraph"/>
        <w:shd w:val="clear" w:color="auto" w:fill="FFFFFF"/>
        <w:ind w:firstLine="0"/>
        <w:outlineLvl w:val="0"/>
        <w:rPr>
          <w:color w:val="222222"/>
          <w:sz w:val="22"/>
          <w:szCs w:val="22"/>
        </w:rPr>
      </w:pPr>
      <w:r w:rsidRPr="00F62EAF">
        <w:rPr>
          <w:color w:val="222222"/>
          <w:sz w:val="22"/>
          <w:szCs w:val="22"/>
        </w:rPr>
        <w:t>None</w:t>
      </w:r>
    </w:p>
    <w:p w14:paraId="23DC1F3E" w14:textId="77777777" w:rsidR="00432570" w:rsidRPr="0034338A" w:rsidRDefault="00432570" w:rsidP="0034338A">
      <w:pPr>
        <w:shd w:val="clear" w:color="auto" w:fill="FFFFFF"/>
        <w:ind w:left="0" w:firstLine="0"/>
        <w:outlineLvl w:val="0"/>
        <w:rPr>
          <w:color w:val="222222"/>
          <w:sz w:val="22"/>
          <w:szCs w:val="22"/>
        </w:rPr>
      </w:pPr>
    </w:p>
    <w:p w14:paraId="56816964" w14:textId="046FD42E" w:rsidR="00456CC6" w:rsidRDefault="00950269" w:rsidP="00456CC6">
      <w:pPr>
        <w:shd w:val="clear" w:color="auto" w:fill="FFFFFF"/>
        <w:ind w:hanging="714"/>
        <w:outlineLvl w:val="0"/>
        <w:rPr>
          <w:b/>
          <w:bCs/>
          <w:sz w:val="22"/>
          <w:szCs w:val="22"/>
          <w:u w:val="single"/>
        </w:rPr>
      </w:pPr>
      <w:r w:rsidRPr="00E8449B">
        <w:rPr>
          <w:b/>
          <w:bCs/>
          <w:sz w:val="22"/>
          <w:szCs w:val="22"/>
          <w:u w:val="single"/>
        </w:rPr>
        <w:t xml:space="preserve">ANY OTHER BUSINESS INCLUDING RESIDENTS </w:t>
      </w:r>
      <w:proofErr w:type="gramStart"/>
      <w:r w:rsidRPr="00E8449B">
        <w:rPr>
          <w:b/>
          <w:bCs/>
          <w:sz w:val="22"/>
          <w:szCs w:val="22"/>
          <w:u w:val="single"/>
        </w:rPr>
        <w:t>COMPLAINTS :</w:t>
      </w:r>
      <w:proofErr w:type="gramEnd"/>
      <w:r w:rsidRPr="00E8449B">
        <w:rPr>
          <w:b/>
          <w:bCs/>
          <w:sz w:val="22"/>
          <w:szCs w:val="22"/>
          <w:u w:val="single"/>
        </w:rPr>
        <w:t>-</w:t>
      </w:r>
    </w:p>
    <w:p w14:paraId="4E5B24BD" w14:textId="77777777" w:rsidR="00456CC6" w:rsidRPr="00456CC6" w:rsidRDefault="00456CC6" w:rsidP="00456CC6">
      <w:pPr>
        <w:pStyle w:val="ListParagraph"/>
        <w:numPr>
          <w:ilvl w:val="0"/>
          <w:numId w:val="36"/>
        </w:numPr>
        <w:shd w:val="clear" w:color="auto" w:fill="FFFFFF"/>
        <w:spacing w:before="240"/>
        <w:rPr>
          <w:color w:val="222222"/>
          <w:sz w:val="22"/>
          <w:szCs w:val="22"/>
        </w:rPr>
      </w:pPr>
      <w:r w:rsidRPr="00456CC6">
        <w:rPr>
          <w:color w:val="222222"/>
          <w:sz w:val="22"/>
          <w:szCs w:val="22"/>
        </w:rPr>
        <w:t>Cllr Lees has shown a SSDC Officer around the villages pointing out jobs that were not done this year without extra requests.</w:t>
      </w:r>
    </w:p>
    <w:p w14:paraId="199D4D64"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We received an enquiry from a company asking us to change our website and Parish Council addresses and use </w:t>
      </w:r>
      <w:hyperlink r:id="rId6" w:tgtFrame="_blank" w:history="1">
        <w:r w:rsidRPr="00456CC6">
          <w:rPr>
            <w:rStyle w:val="Hyperlink"/>
            <w:color w:val="1155CC"/>
            <w:sz w:val="22"/>
            <w:szCs w:val="22"/>
          </w:rPr>
          <w:t>gov.uk</w:t>
        </w:r>
      </w:hyperlink>
      <w:r w:rsidRPr="00456CC6">
        <w:rPr>
          <w:color w:val="222222"/>
          <w:sz w:val="22"/>
          <w:szCs w:val="22"/>
        </w:rPr>
        <w:t> domains. HPC is very satisfied with the website provider that we have who believes that </w:t>
      </w:r>
      <w:hyperlink r:id="rId7" w:tgtFrame="_blank" w:history="1">
        <w:r w:rsidRPr="00456CC6">
          <w:rPr>
            <w:rStyle w:val="Hyperlink"/>
            <w:color w:val="1155CC"/>
            <w:sz w:val="22"/>
            <w:szCs w:val="22"/>
          </w:rPr>
          <w:t>himleyparishcouncil.co.uk</w:t>
        </w:r>
      </w:hyperlink>
      <w:r w:rsidRPr="00456CC6">
        <w:rPr>
          <w:color w:val="222222"/>
          <w:sz w:val="22"/>
          <w:szCs w:val="22"/>
        </w:rPr>
        <w:t> completely meets WCAG 2.2 standards, but if anything is found to fall short of this, he will fix this at no charge.   He also confirms that he completely complies with General Data Protection Regulations (GDPR). N.</w:t>
      </w:r>
      <w:r w:rsidRPr="00456CC6">
        <w:rPr>
          <w:i/>
          <w:iCs/>
          <w:color w:val="222222"/>
          <w:sz w:val="22"/>
          <w:szCs w:val="22"/>
        </w:rPr>
        <w:t>  </w:t>
      </w:r>
    </w:p>
    <w:p w14:paraId="42AEA9EE"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Himley Hall Fireworks 2</w:t>
      </w:r>
      <w:r w:rsidRPr="00456CC6">
        <w:rPr>
          <w:color w:val="222222"/>
          <w:sz w:val="22"/>
          <w:szCs w:val="22"/>
          <w:vertAlign w:val="superscript"/>
        </w:rPr>
        <w:t>nd</w:t>
      </w:r>
      <w:r w:rsidRPr="00456CC6">
        <w:rPr>
          <w:color w:val="222222"/>
          <w:sz w:val="22"/>
          <w:szCs w:val="22"/>
        </w:rPr>
        <w:t> November 2024: Dudley MBC will not be having a bonfire at the event this year.</w:t>
      </w:r>
    </w:p>
    <w:p w14:paraId="41B9D691" w14:textId="77777777" w:rsidR="00456CC6" w:rsidRPr="00456CC6" w:rsidRDefault="00456CC6" w:rsidP="00456CC6">
      <w:pPr>
        <w:pStyle w:val="ListParagraph"/>
        <w:numPr>
          <w:ilvl w:val="0"/>
          <w:numId w:val="36"/>
        </w:numPr>
        <w:shd w:val="clear" w:color="auto" w:fill="FFFFFF"/>
        <w:spacing w:before="240"/>
        <w:rPr>
          <w:color w:val="222222"/>
          <w:sz w:val="22"/>
          <w:szCs w:val="22"/>
        </w:rPr>
      </w:pPr>
      <w:r w:rsidRPr="00456CC6">
        <w:rPr>
          <w:color w:val="222222"/>
          <w:sz w:val="22"/>
          <w:szCs w:val="22"/>
        </w:rPr>
        <w:t>The Project Officer, Paul Keats from Staffordshire’s Rural Housing Enablement, contacted us with regards to having a survey conducted about affordable homes needed in Himley. We replied that a survey was undertaken about one year ago which proved there was very little need within the parish. </w:t>
      </w:r>
    </w:p>
    <w:p w14:paraId="116960FB"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Defibrillator at The Summer House: Cllr Oliver to Check that the pub is still complying with all necessary checks.</w:t>
      </w:r>
    </w:p>
    <w:p w14:paraId="12BA2AAB"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 xml:space="preserve">Summit at </w:t>
      </w:r>
      <w:proofErr w:type="spellStart"/>
      <w:r w:rsidRPr="00456CC6">
        <w:rPr>
          <w:color w:val="222222"/>
          <w:sz w:val="22"/>
          <w:szCs w:val="22"/>
        </w:rPr>
        <w:t>Codsall</w:t>
      </w:r>
      <w:proofErr w:type="spellEnd"/>
      <w:r w:rsidRPr="00456CC6">
        <w:rPr>
          <w:color w:val="222222"/>
          <w:sz w:val="22"/>
          <w:szCs w:val="22"/>
        </w:rPr>
        <w:t xml:space="preserve"> Council Hub on 14</w:t>
      </w:r>
      <w:r w:rsidRPr="00456CC6">
        <w:rPr>
          <w:color w:val="222222"/>
          <w:sz w:val="22"/>
          <w:szCs w:val="22"/>
          <w:vertAlign w:val="superscript"/>
        </w:rPr>
        <w:t>th</w:t>
      </w:r>
      <w:r w:rsidRPr="00456CC6">
        <w:rPr>
          <w:color w:val="222222"/>
          <w:sz w:val="22"/>
          <w:szCs w:val="22"/>
        </w:rPr>
        <w:t> November, 9-12 noon: Cllr Oliver will attend.</w:t>
      </w:r>
    </w:p>
    <w:p w14:paraId="0B039F6A"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 xml:space="preserve">The Remembrance Service at </w:t>
      </w:r>
      <w:proofErr w:type="spellStart"/>
      <w:r w:rsidRPr="00456CC6">
        <w:rPr>
          <w:color w:val="222222"/>
          <w:sz w:val="22"/>
          <w:szCs w:val="22"/>
        </w:rPr>
        <w:t>Codsall</w:t>
      </w:r>
      <w:proofErr w:type="spellEnd"/>
      <w:r w:rsidRPr="00456CC6">
        <w:rPr>
          <w:color w:val="222222"/>
          <w:sz w:val="22"/>
          <w:szCs w:val="22"/>
        </w:rPr>
        <w:t xml:space="preserve"> Council Hub: This will take place on Monday, 11</w:t>
      </w:r>
      <w:r w:rsidRPr="00456CC6">
        <w:rPr>
          <w:color w:val="222222"/>
          <w:sz w:val="22"/>
          <w:szCs w:val="22"/>
          <w:vertAlign w:val="superscript"/>
        </w:rPr>
        <w:t>th</w:t>
      </w:r>
      <w:r w:rsidRPr="00456CC6">
        <w:rPr>
          <w:color w:val="222222"/>
          <w:sz w:val="22"/>
          <w:szCs w:val="22"/>
        </w:rPr>
        <w:t> November at 11am.</w:t>
      </w:r>
    </w:p>
    <w:p w14:paraId="25076F50"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Locality Forum: This will be online, 28</w:t>
      </w:r>
      <w:r w:rsidRPr="00456CC6">
        <w:rPr>
          <w:color w:val="222222"/>
          <w:sz w:val="22"/>
          <w:szCs w:val="22"/>
          <w:vertAlign w:val="superscript"/>
        </w:rPr>
        <w:t>th</w:t>
      </w:r>
      <w:r w:rsidRPr="00456CC6">
        <w:rPr>
          <w:color w:val="222222"/>
          <w:sz w:val="22"/>
          <w:szCs w:val="22"/>
        </w:rPr>
        <w:t> November, 6.30 – 8pm.</w:t>
      </w:r>
    </w:p>
    <w:p w14:paraId="294626AE"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Clerk has requested an up-to-date Electoral Register.</w:t>
      </w:r>
    </w:p>
    <w:p w14:paraId="0346BA28" w14:textId="77777777" w:rsidR="00456CC6" w:rsidRPr="00456CC6" w:rsidRDefault="00456CC6" w:rsidP="00456CC6">
      <w:pPr>
        <w:pStyle w:val="ListParagraph"/>
        <w:numPr>
          <w:ilvl w:val="0"/>
          <w:numId w:val="36"/>
        </w:numPr>
        <w:shd w:val="clear" w:color="auto" w:fill="FFFFFF"/>
        <w:rPr>
          <w:color w:val="222222"/>
          <w:sz w:val="22"/>
          <w:szCs w:val="22"/>
        </w:rPr>
      </w:pPr>
      <w:r w:rsidRPr="00456CC6">
        <w:rPr>
          <w:color w:val="222222"/>
          <w:sz w:val="22"/>
          <w:szCs w:val="22"/>
        </w:rPr>
        <w:t>Clerk to enquire about a change of date for HPC December meeting</w:t>
      </w:r>
    </w:p>
    <w:p w14:paraId="645C238C" w14:textId="294D5B85" w:rsidR="00456CC6" w:rsidRPr="00456CC6" w:rsidRDefault="00456CC6" w:rsidP="00456CC6">
      <w:pPr>
        <w:pStyle w:val="ListParagraph"/>
        <w:numPr>
          <w:ilvl w:val="0"/>
          <w:numId w:val="36"/>
        </w:numPr>
        <w:shd w:val="clear" w:color="auto" w:fill="FFFFFF"/>
        <w:outlineLvl w:val="0"/>
        <w:rPr>
          <w:sz w:val="22"/>
          <w:szCs w:val="22"/>
        </w:rPr>
      </w:pPr>
      <w:r>
        <w:rPr>
          <w:sz w:val="22"/>
          <w:szCs w:val="22"/>
        </w:rPr>
        <w:t>Posters for display on the noticeboards and SSDC website, circulated to advertise the 4 Councillor vacancies.</w:t>
      </w:r>
    </w:p>
    <w:p w14:paraId="32B5C946" w14:textId="77777777" w:rsidR="00E8449B" w:rsidRDefault="00E8449B" w:rsidP="005A5C00">
      <w:pPr>
        <w:shd w:val="clear" w:color="auto" w:fill="FFFFFF"/>
        <w:ind w:hanging="714"/>
        <w:outlineLvl w:val="0"/>
        <w:rPr>
          <w:sz w:val="22"/>
          <w:szCs w:val="22"/>
          <w:u w:val="single"/>
        </w:rPr>
      </w:pPr>
    </w:p>
    <w:p w14:paraId="278A9405" w14:textId="1FA3B787" w:rsidR="00F62EAF" w:rsidRPr="00D36531" w:rsidRDefault="00950269" w:rsidP="00D36531">
      <w:pPr>
        <w:pStyle w:val="Normal1"/>
        <w:shd w:val="clear" w:color="auto" w:fill="FFFFFF"/>
        <w:ind w:left="0" w:firstLine="0"/>
        <w:outlineLvl w:val="0"/>
        <w:rPr>
          <w:sz w:val="22"/>
          <w:szCs w:val="22"/>
        </w:rPr>
      </w:pPr>
      <w:r w:rsidRPr="00E8449B">
        <w:rPr>
          <w:b/>
          <w:bCs/>
          <w:sz w:val="22"/>
          <w:szCs w:val="22"/>
          <w:u w:val="single"/>
        </w:rPr>
        <w:t>ACCOUNTS FOR PAYMENT</w:t>
      </w:r>
      <w:r w:rsidR="001A3AB6" w:rsidRPr="00E8449B">
        <w:rPr>
          <w:b/>
          <w:bCs/>
          <w:sz w:val="22"/>
          <w:szCs w:val="22"/>
        </w:rPr>
        <w:t xml:space="preserve">: </w:t>
      </w:r>
      <w:proofErr w:type="gramStart"/>
      <w:r w:rsidR="001A3AB6" w:rsidRPr="00E8449B">
        <w:rPr>
          <w:b/>
          <w:bCs/>
          <w:sz w:val="22"/>
          <w:szCs w:val="22"/>
        </w:rPr>
        <w:t xml:space="preserve">- </w:t>
      </w:r>
      <w:r w:rsidR="00D36531">
        <w:rPr>
          <w:sz w:val="22"/>
          <w:szCs w:val="22"/>
        </w:rPr>
        <w:t xml:space="preserve"> None</w:t>
      </w:r>
      <w:proofErr w:type="gramEnd"/>
    </w:p>
    <w:p w14:paraId="35C002AD" w14:textId="77777777" w:rsidR="00F62EAF" w:rsidRPr="00F62EAF" w:rsidRDefault="00F62EAF" w:rsidP="00F62EAF">
      <w:pPr>
        <w:pStyle w:val="Normal1"/>
        <w:shd w:val="clear" w:color="auto" w:fill="FFFFFF"/>
        <w:outlineLvl w:val="0"/>
      </w:pPr>
    </w:p>
    <w:p w14:paraId="2A785D1B" w14:textId="2E8E9017" w:rsidR="00950269"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D36531">
        <w:rPr>
          <w:b/>
          <w:sz w:val="22"/>
          <w:szCs w:val="22"/>
        </w:rPr>
        <w:t>20</w:t>
      </w:r>
      <w:r w:rsidR="00D36531" w:rsidRPr="00D36531">
        <w:rPr>
          <w:b/>
          <w:sz w:val="22"/>
          <w:szCs w:val="22"/>
          <w:vertAlign w:val="superscript"/>
        </w:rPr>
        <w:t>th</w:t>
      </w:r>
      <w:r w:rsidR="00D36531">
        <w:rPr>
          <w:b/>
          <w:sz w:val="22"/>
          <w:szCs w:val="22"/>
        </w:rPr>
        <w:t xml:space="preserve"> November</w:t>
      </w:r>
      <w:r w:rsidR="00074097">
        <w:rPr>
          <w:b/>
          <w:sz w:val="22"/>
          <w:szCs w:val="22"/>
        </w:rPr>
        <w:t xml:space="preserve"> 2024</w:t>
      </w:r>
    </w:p>
    <w:p w14:paraId="2D41DC14" w14:textId="4D1FE40E" w:rsidR="00AF10EE" w:rsidRDefault="00950269" w:rsidP="00A230A2">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D36531">
        <w:rPr>
          <w:sz w:val="24"/>
          <w:szCs w:val="24"/>
        </w:rPr>
        <w:t>5.05</w:t>
      </w:r>
      <w:r w:rsidR="004011FB">
        <w:rPr>
          <w:sz w:val="24"/>
          <w:szCs w:val="24"/>
        </w:rPr>
        <w:t>pm</w:t>
      </w:r>
    </w:p>
    <w:p w14:paraId="77AFBE2B" w14:textId="77777777" w:rsidR="004929E0" w:rsidRPr="00A230A2" w:rsidRDefault="004929E0" w:rsidP="00A230A2">
      <w:pPr>
        <w:pStyle w:val="Normal1"/>
        <w:spacing w:line="276" w:lineRule="auto"/>
        <w:ind w:left="0" w:firstLine="0"/>
        <w:rPr>
          <w:sz w:val="24"/>
          <w:szCs w:val="24"/>
        </w:rPr>
      </w:pPr>
    </w:p>
    <w:p w14:paraId="08E98E87" w14:textId="6009E4DF" w:rsidR="00204BFB" w:rsidRPr="00D36531" w:rsidRDefault="00074097" w:rsidP="004929E0">
      <w:pPr>
        <w:ind w:left="0" w:firstLine="0"/>
        <w:rPr>
          <w:b/>
          <w:bCs/>
          <w:color w:val="FF0000"/>
          <w:sz w:val="22"/>
          <w:szCs w:val="22"/>
          <w:u w:val="single"/>
        </w:rPr>
      </w:pPr>
      <w:r w:rsidRPr="00D36531">
        <w:rPr>
          <w:b/>
          <w:bCs/>
          <w:color w:val="FF0000"/>
          <w:sz w:val="22"/>
          <w:szCs w:val="22"/>
          <w:u w:val="single"/>
        </w:rPr>
        <w:t>COUNCILLOR VACANC</w:t>
      </w:r>
      <w:r w:rsidR="002967EC" w:rsidRPr="00D36531">
        <w:rPr>
          <w:b/>
          <w:bCs/>
          <w:color w:val="FF0000"/>
          <w:sz w:val="22"/>
          <w:szCs w:val="22"/>
          <w:u w:val="single"/>
        </w:rPr>
        <w:t>IES</w:t>
      </w:r>
      <w:r w:rsidR="00AF10EE" w:rsidRPr="00D36531">
        <w:rPr>
          <w:b/>
          <w:bCs/>
          <w:color w:val="FF0000"/>
          <w:sz w:val="22"/>
          <w:szCs w:val="22"/>
          <w:u w:val="single"/>
        </w:rPr>
        <w:t xml:space="preserve"> </w:t>
      </w:r>
    </w:p>
    <w:p w14:paraId="66E8B39E" w14:textId="77777777" w:rsidR="002967EC" w:rsidRPr="00E75254" w:rsidRDefault="00074097" w:rsidP="004929E0">
      <w:pPr>
        <w:ind w:left="0" w:firstLine="0"/>
        <w:rPr>
          <w:sz w:val="22"/>
          <w:szCs w:val="22"/>
        </w:rPr>
      </w:pPr>
      <w:r w:rsidRPr="00E75254">
        <w:rPr>
          <w:sz w:val="22"/>
          <w:szCs w:val="22"/>
        </w:rPr>
        <w:t xml:space="preserve">There </w:t>
      </w:r>
      <w:r w:rsidR="002967EC" w:rsidRPr="00E75254">
        <w:rPr>
          <w:sz w:val="22"/>
          <w:szCs w:val="22"/>
        </w:rPr>
        <w:t>are 4 vacancies</w:t>
      </w:r>
      <w:r w:rsidRPr="00E75254">
        <w:rPr>
          <w:sz w:val="22"/>
          <w:szCs w:val="22"/>
        </w:rPr>
        <w:t xml:space="preserve"> for Parish Councillor</w:t>
      </w:r>
      <w:r w:rsidR="002967EC" w:rsidRPr="00E75254">
        <w:rPr>
          <w:sz w:val="22"/>
          <w:szCs w:val="22"/>
        </w:rPr>
        <w:t>s</w:t>
      </w:r>
      <w:r w:rsidRPr="00E75254">
        <w:rPr>
          <w:sz w:val="22"/>
          <w:szCs w:val="22"/>
        </w:rPr>
        <w:t xml:space="preserve"> on Himley Parish Council. </w:t>
      </w:r>
    </w:p>
    <w:p w14:paraId="69F1326F" w14:textId="49FC161A" w:rsidR="00A230A2" w:rsidRPr="00E75254" w:rsidRDefault="00074097" w:rsidP="004929E0">
      <w:pPr>
        <w:ind w:left="0" w:firstLine="0"/>
        <w:rPr>
          <w:sz w:val="22"/>
          <w:szCs w:val="22"/>
          <w:u w:val="single"/>
        </w:rPr>
      </w:pPr>
      <w:r w:rsidRPr="00E75254">
        <w:rPr>
          <w:sz w:val="22"/>
          <w:szCs w:val="22"/>
        </w:rPr>
        <w:t xml:space="preserve">Please contact the clerk via email if you would like further details regarding this – </w:t>
      </w:r>
      <w:hyperlink r:id="rId8" w:history="1">
        <w:r w:rsidR="004929E0" w:rsidRPr="00E75254">
          <w:rPr>
            <w:rStyle w:val="Hyperlink"/>
            <w:sz w:val="22"/>
            <w:szCs w:val="22"/>
          </w:rPr>
          <w:t>himleyparishcouncil@gmail.com</w:t>
        </w:r>
      </w:hyperlink>
      <w:bookmarkEnd w:id="0"/>
    </w:p>
    <w:p w14:paraId="7B454F3E" w14:textId="77777777" w:rsidR="004929E0" w:rsidRDefault="004929E0" w:rsidP="004929E0">
      <w:pPr>
        <w:ind w:left="0" w:firstLine="0"/>
        <w:rPr>
          <w:b/>
          <w:bCs/>
          <w:u w:val="single"/>
        </w:rPr>
      </w:pPr>
    </w:p>
    <w:p w14:paraId="5534D365" w14:textId="77777777" w:rsidR="004929E0" w:rsidRPr="004929E0" w:rsidRDefault="004929E0" w:rsidP="004929E0">
      <w:pPr>
        <w:ind w:left="0" w:firstLine="0"/>
        <w:rPr>
          <w:b/>
          <w:bCs/>
          <w:u w:val="single"/>
        </w:rPr>
      </w:pPr>
    </w:p>
    <w:sectPr w:rsidR="004929E0" w:rsidRPr="004929E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1C47"/>
    <w:multiLevelType w:val="hybridMultilevel"/>
    <w:tmpl w:val="074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174E3"/>
    <w:multiLevelType w:val="hybridMultilevel"/>
    <w:tmpl w:val="F7DC5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E595F7E"/>
    <w:multiLevelType w:val="multilevel"/>
    <w:tmpl w:val="45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D42B3"/>
    <w:multiLevelType w:val="hybridMultilevel"/>
    <w:tmpl w:val="3ED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F5003"/>
    <w:multiLevelType w:val="hybridMultilevel"/>
    <w:tmpl w:val="2A8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7"/>
  </w:num>
  <w:num w:numId="2" w16cid:durableId="216402556">
    <w:abstractNumId w:val="21"/>
  </w:num>
  <w:num w:numId="3" w16cid:durableId="1421828348">
    <w:abstractNumId w:val="12"/>
  </w:num>
  <w:num w:numId="4" w16cid:durableId="66155875">
    <w:abstractNumId w:val="15"/>
  </w:num>
  <w:num w:numId="5" w16cid:durableId="859398338">
    <w:abstractNumId w:val="6"/>
  </w:num>
  <w:num w:numId="6" w16cid:durableId="51849863">
    <w:abstractNumId w:val="3"/>
  </w:num>
  <w:num w:numId="7" w16cid:durableId="988747221">
    <w:abstractNumId w:val="20"/>
  </w:num>
  <w:num w:numId="8" w16cid:durableId="1089083911">
    <w:abstractNumId w:val="9"/>
  </w:num>
  <w:num w:numId="9" w16cid:durableId="418335083">
    <w:abstractNumId w:val="14"/>
  </w:num>
  <w:num w:numId="10" w16cid:durableId="1569733044">
    <w:abstractNumId w:val="33"/>
  </w:num>
  <w:num w:numId="11" w16cid:durableId="1737434434">
    <w:abstractNumId w:val="28"/>
  </w:num>
  <w:num w:numId="12" w16cid:durableId="426921312">
    <w:abstractNumId w:val="5"/>
  </w:num>
  <w:num w:numId="13" w16cid:durableId="1745686848">
    <w:abstractNumId w:val="31"/>
  </w:num>
  <w:num w:numId="14" w16cid:durableId="261956655">
    <w:abstractNumId w:val="16"/>
  </w:num>
  <w:num w:numId="15" w16cid:durableId="566306400">
    <w:abstractNumId w:val="34"/>
  </w:num>
  <w:num w:numId="16" w16cid:durableId="358363456">
    <w:abstractNumId w:val="4"/>
  </w:num>
  <w:num w:numId="17" w16cid:durableId="1443646527">
    <w:abstractNumId w:val="17"/>
  </w:num>
  <w:num w:numId="18" w16cid:durableId="1263101477">
    <w:abstractNumId w:val="26"/>
  </w:num>
  <w:num w:numId="19" w16cid:durableId="286937312">
    <w:abstractNumId w:val="30"/>
  </w:num>
  <w:num w:numId="20" w16cid:durableId="610474463">
    <w:abstractNumId w:val="11"/>
  </w:num>
  <w:num w:numId="21" w16cid:durableId="482160992">
    <w:abstractNumId w:val="32"/>
  </w:num>
  <w:num w:numId="22" w16cid:durableId="312180516">
    <w:abstractNumId w:val="25"/>
  </w:num>
  <w:num w:numId="23" w16cid:durableId="1161972487">
    <w:abstractNumId w:val="1"/>
  </w:num>
  <w:num w:numId="24" w16cid:durableId="1893732701">
    <w:abstractNumId w:val="24"/>
  </w:num>
  <w:num w:numId="25" w16cid:durableId="143085718">
    <w:abstractNumId w:val="0"/>
  </w:num>
  <w:num w:numId="26" w16cid:durableId="504445641">
    <w:abstractNumId w:val="23"/>
  </w:num>
  <w:num w:numId="27" w16cid:durableId="466823697">
    <w:abstractNumId w:val="35"/>
  </w:num>
  <w:num w:numId="28" w16cid:durableId="1280840197">
    <w:abstractNumId w:val="2"/>
  </w:num>
  <w:num w:numId="29" w16cid:durableId="131604604">
    <w:abstractNumId w:val="27"/>
  </w:num>
  <w:num w:numId="30" w16cid:durableId="283846866">
    <w:abstractNumId w:val="13"/>
  </w:num>
  <w:num w:numId="31" w16cid:durableId="230048279">
    <w:abstractNumId w:val="10"/>
  </w:num>
  <w:num w:numId="32" w16cid:durableId="465853475">
    <w:abstractNumId w:val="36"/>
  </w:num>
  <w:num w:numId="33" w16cid:durableId="551962667">
    <w:abstractNumId w:val="22"/>
  </w:num>
  <w:num w:numId="34" w16cid:durableId="468205580">
    <w:abstractNumId w:val="18"/>
  </w:num>
  <w:num w:numId="35" w16cid:durableId="1122266627">
    <w:abstractNumId w:val="8"/>
  </w:num>
  <w:num w:numId="36" w16cid:durableId="225841168">
    <w:abstractNumId w:val="29"/>
  </w:num>
  <w:num w:numId="37" w16cid:durableId="109963844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D66BA"/>
    <w:rsid w:val="001E517E"/>
    <w:rsid w:val="001E7AAB"/>
    <w:rsid w:val="00204BFB"/>
    <w:rsid w:val="00230D65"/>
    <w:rsid w:val="00235234"/>
    <w:rsid w:val="00264A9F"/>
    <w:rsid w:val="00271309"/>
    <w:rsid w:val="002967EC"/>
    <w:rsid w:val="002A3D9F"/>
    <w:rsid w:val="002B1F8B"/>
    <w:rsid w:val="002B307A"/>
    <w:rsid w:val="00313F73"/>
    <w:rsid w:val="0034338A"/>
    <w:rsid w:val="00377420"/>
    <w:rsid w:val="003D34CE"/>
    <w:rsid w:val="004011FB"/>
    <w:rsid w:val="00405008"/>
    <w:rsid w:val="00432570"/>
    <w:rsid w:val="00435C9C"/>
    <w:rsid w:val="00456CC6"/>
    <w:rsid w:val="00456DC6"/>
    <w:rsid w:val="0046310C"/>
    <w:rsid w:val="00470B3D"/>
    <w:rsid w:val="004763B6"/>
    <w:rsid w:val="00490A5D"/>
    <w:rsid w:val="004929E0"/>
    <w:rsid w:val="004A76B8"/>
    <w:rsid w:val="004C1291"/>
    <w:rsid w:val="004C7585"/>
    <w:rsid w:val="00512243"/>
    <w:rsid w:val="00512509"/>
    <w:rsid w:val="00534EB4"/>
    <w:rsid w:val="00543257"/>
    <w:rsid w:val="00563C5A"/>
    <w:rsid w:val="005A5C00"/>
    <w:rsid w:val="005D55F3"/>
    <w:rsid w:val="005E79E6"/>
    <w:rsid w:val="005E7D65"/>
    <w:rsid w:val="005F5FC2"/>
    <w:rsid w:val="005F7023"/>
    <w:rsid w:val="00627C38"/>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934FB"/>
    <w:rsid w:val="008954F5"/>
    <w:rsid w:val="008C6A74"/>
    <w:rsid w:val="008E7514"/>
    <w:rsid w:val="008F27BA"/>
    <w:rsid w:val="008F52B0"/>
    <w:rsid w:val="009253AC"/>
    <w:rsid w:val="00936577"/>
    <w:rsid w:val="00950269"/>
    <w:rsid w:val="00973A46"/>
    <w:rsid w:val="0097651F"/>
    <w:rsid w:val="0097797E"/>
    <w:rsid w:val="00983227"/>
    <w:rsid w:val="009877CA"/>
    <w:rsid w:val="009F1852"/>
    <w:rsid w:val="00A12CCA"/>
    <w:rsid w:val="00A230A2"/>
    <w:rsid w:val="00A36182"/>
    <w:rsid w:val="00A46D21"/>
    <w:rsid w:val="00A5374D"/>
    <w:rsid w:val="00A54864"/>
    <w:rsid w:val="00A54E2C"/>
    <w:rsid w:val="00A712D1"/>
    <w:rsid w:val="00A727B5"/>
    <w:rsid w:val="00A85F78"/>
    <w:rsid w:val="00AA3739"/>
    <w:rsid w:val="00AA7079"/>
    <w:rsid w:val="00AB4F96"/>
    <w:rsid w:val="00AD55F5"/>
    <w:rsid w:val="00AF10EE"/>
    <w:rsid w:val="00B06A6E"/>
    <w:rsid w:val="00B143C4"/>
    <w:rsid w:val="00B43315"/>
    <w:rsid w:val="00B569B7"/>
    <w:rsid w:val="00B93629"/>
    <w:rsid w:val="00C1190C"/>
    <w:rsid w:val="00C12C7C"/>
    <w:rsid w:val="00C14252"/>
    <w:rsid w:val="00C175FE"/>
    <w:rsid w:val="00C94538"/>
    <w:rsid w:val="00CC01B5"/>
    <w:rsid w:val="00CD3D30"/>
    <w:rsid w:val="00CF5433"/>
    <w:rsid w:val="00D2419B"/>
    <w:rsid w:val="00D24644"/>
    <w:rsid w:val="00D36531"/>
    <w:rsid w:val="00D442FD"/>
    <w:rsid w:val="00D51095"/>
    <w:rsid w:val="00D624F6"/>
    <w:rsid w:val="00D678CD"/>
    <w:rsid w:val="00D70970"/>
    <w:rsid w:val="00D97C3D"/>
    <w:rsid w:val="00E03260"/>
    <w:rsid w:val="00E154A2"/>
    <w:rsid w:val="00E16B85"/>
    <w:rsid w:val="00E40156"/>
    <w:rsid w:val="00E51A62"/>
    <w:rsid w:val="00E75254"/>
    <w:rsid w:val="00E81365"/>
    <w:rsid w:val="00E8449B"/>
    <w:rsid w:val="00E92918"/>
    <w:rsid w:val="00EA5F43"/>
    <w:rsid w:val="00EA5F79"/>
    <w:rsid w:val="00EB71FB"/>
    <w:rsid w:val="00EC37D5"/>
    <w:rsid w:val="00EC494F"/>
    <w:rsid w:val="00ED1712"/>
    <w:rsid w:val="00F1007D"/>
    <w:rsid w:val="00F15D6A"/>
    <w:rsid w:val="00F16DB5"/>
    <w:rsid w:val="00F35EB4"/>
    <w:rsid w:val="00F41CED"/>
    <w:rsid w:val="00F50B89"/>
    <w:rsid w:val="00F62EAF"/>
    <w:rsid w:val="00F8566C"/>
    <w:rsid w:val="00FA1A94"/>
    <w:rsid w:val="00FC16B1"/>
    <w:rsid w:val="00FD4108"/>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leyparishcouncil@gmail.com" TargetMode="External"/><Relationship Id="rId3" Type="http://schemas.openxmlformats.org/officeDocument/2006/relationships/styles" Target="styles.xml"/><Relationship Id="rId7" Type="http://schemas.openxmlformats.org/officeDocument/2006/relationships/hyperlink" Target="http://himleyparishcounci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2024-07-17T08:42:00Z</cp:lastPrinted>
  <dcterms:created xsi:type="dcterms:W3CDTF">2024-10-30T16:42:00Z</dcterms:created>
  <dcterms:modified xsi:type="dcterms:W3CDTF">2024-10-30T16:42:00Z</dcterms:modified>
</cp:coreProperties>
</file>